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tLeast"/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家庭经济困难生申请书</w:t>
      </w:r>
    </w:p>
    <w:p>
      <w:pPr>
        <w:spacing w:line="360" w:lineRule="atLeast"/>
        <w:jc w:val="left"/>
        <w:rPr>
          <w:rFonts w:hint="eastAsia" w:ascii="宋体" w:hAnsi="宋体" w:eastAsia="宋体" w:cs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注意：1、请使用第一人称，不得暴露个人信息。</w:t>
      </w:r>
    </w:p>
    <w:p>
      <w:pPr>
        <w:ind w:firstLine="560" w:firstLineChars="200"/>
        <w:rPr>
          <w:rFonts w:ascii="宋体" w:hAnsi="宋体" w:eastAsia="宋体" w:cs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 xml:space="preserve">  2、申请书及个人消费请款表请如实填写，如有作假，取消大学期间一切评奖评优权利。</w:t>
      </w:r>
    </w:p>
    <w:p>
      <w:pPr>
        <w:spacing w:line="360" w:lineRule="atLeast"/>
        <w:rPr>
          <w:rFonts w:ascii="宋体" w:hAnsi="宋体"/>
          <w:sz w:val="24"/>
        </w:rPr>
      </w:pPr>
    </w:p>
    <w:tbl>
      <w:tblPr>
        <w:tblStyle w:val="4"/>
        <w:tblpPr w:leftFromText="180" w:rightFromText="180" w:vertAnchor="text" w:horzAnchor="page" w:tblpX="1245" w:tblpY="9"/>
        <w:tblOverlap w:val="never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1660"/>
        <w:gridCol w:w="1660"/>
        <w:gridCol w:w="2358"/>
        <w:gridCol w:w="1417"/>
        <w:gridCol w:w="1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9962" w:type="dxa"/>
            <w:gridSpan w:val="6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个人消费情况表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项目（月）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就餐消费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娱乐消费</w:t>
            </w:r>
          </w:p>
        </w:tc>
        <w:tc>
          <w:tcPr>
            <w:tcW w:w="23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学习生活用品消费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其他消费</w:t>
            </w:r>
          </w:p>
        </w:tc>
        <w:tc>
          <w:tcPr>
            <w:tcW w:w="12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金额（元）</w:t>
            </w:r>
          </w:p>
        </w:tc>
        <w:tc>
          <w:tcPr>
            <w:tcW w:w="1660" w:type="dxa"/>
          </w:tcPr>
          <w:p>
            <w:pPr>
              <w:spacing w:line="400" w:lineRule="atLeast"/>
              <w:ind w:left="400"/>
              <w:rPr>
                <w:rFonts w:ascii="宋体" w:hAnsi="宋体"/>
                <w:sz w:val="24"/>
              </w:rPr>
            </w:pPr>
          </w:p>
        </w:tc>
        <w:tc>
          <w:tcPr>
            <w:tcW w:w="1660" w:type="dxa"/>
          </w:tcPr>
          <w:p>
            <w:pPr>
              <w:spacing w:line="400" w:lineRule="atLeast"/>
              <w:ind w:left="400"/>
              <w:rPr>
                <w:rFonts w:ascii="宋体" w:hAnsi="宋体"/>
                <w:sz w:val="24"/>
              </w:rPr>
            </w:pPr>
          </w:p>
        </w:tc>
        <w:tc>
          <w:tcPr>
            <w:tcW w:w="2358" w:type="dxa"/>
          </w:tcPr>
          <w:p>
            <w:pPr>
              <w:spacing w:line="400" w:lineRule="atLeast"/>
              <w:ind w:left="400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400" w:lineRule="atLeast"/>
              <w:ind w:left="400"/>
              <w:rPr>
                <w:rFonts w:ascii="宋体" w:hAnsi="宋体"/>
                <w:sz w:val="24"/>
              </w:rPr>
            </w:pPr>
          </w:p>
        </w:tc>
        <w:tc>
          <w:tcPr>
            <w:tcW w:w="1207" w:type="dxa"/>
          </w:tcPr>
          <w:p>
            <w:pPr>
              <w:spacing w:line="400" w:lineRule="atLeast"/>
              <w:ind w:left="400"/>
              <w:rPr>
                <w:rFonts w:ascii="宋体" w:hAnsi="宋体"/>
                <w:sz w:val="24"/>
              </w:rPr>
            </w:pPr>
          </w:p>
        </w:tc>
      </w:tr>
    </w:tbl>
    <w:p>
      <w:pPr>
        <w:spacing w:line="360" w:lineRule="atLeast"/>
        <w:rPr>
          <w:rFonts w:ascii="宋体" w:hAnsi="宋体"/>
          <w:sz w:val="24"/>
        </w:rPr>
      </w:pPr>
    </w:p>
    <w:p>
      <w:pPr>
        <w:spacing w:line="360" w:lineRule="atLeast"/>
        <w:rPr>
          <w:rFonts w:hint="eastAsia" w:ascii="宋体" w:hAnsi="宋体" w:eastAsiaTheme="minorEastAsia"/>
          <w:sz w:val="18"/>
          <w:szCs w:val="18"/>
          <w:lang w:eastAsia="zh-CN"/>
        </w:rPr>
      </w:pPr>
      <w:r>
        <w:rPr>
          <w:rFonts w:hint="eastAsia" w:ascii="宋体" w:hAnsi="宋体"/>
          <w:sz w:val="18"/>
          <w:szCs w:val="18"/>
          <w:lang w:val="en-US" w:eastAsia="zh-CN"/>
        </w:rPr>
        <w:t>申请书需包含以下内容：省份、城镇/农村、家庭人口数、家庭在读学生数、父母工作状况及收入来源、个人身体状况、父母身体状况、自然灾害或突发情况、致贫原因（50字以内）</w:t>
      </w:r>
    </w:p>
    <w:p>
      <w:pPr>
        <w:spacing w:line="360" w:lineRule="atLeast"/>
        <w:rPr>
          <w:rFonts w:ascii="宋体" w:hAnsi="宋体"/>
          <w:sz w:val="24"/>
        </w:rPr>
      </w:pPr>
    </w:p>
    <w:p>
      <w:pPr>
        <w:spacing w:line="360" w:lineRule="atLeast"/>
        <w:rPr>
          <w:rFonts w:ascii="宋体" w:hAnsi="宋体"/>
          <w:sz w:val="24"/>
        </w:rPr>
      </w:pPr>
      <w:bookmarkStart w:id="0" w:name="_GoBack"/>
      <w:bookmarkEnd w:id="0"/>
    </w:p>
    <w:p>
      <w:pPr>
        <w:spacing w:line="360" w:lineRule="atLeast"/>
        <w:rPr>
          <w:rFonts w:ascii="宋体" w:hAnsi="宋体"/>
          <w:sz w:val="24"/>
        </w:rPr>
      </w:pPr>
    </w:p>
    <w:p>
      <w:pPr>
        <w:spacing w:line="360" w:lineRule="atLeast"/>
        <w:rPr>
          <w:rFonts w:ascii="宋体" w:hAnsi="宋体"/>
          <w:sz w:val="24"/>
        </w:rPr>
      </w:pPr>
    </w:p>
    <w:p>
      <w:pPr>
        <w:spacing w:line="360" w:lineRule="atLeast"/>
        <w:rPr>
          <w:rFonts w:ascii="宋体" w:hAnsi="宋体"/>
          <w:sz w:val="24"/>
        </w:rPr>
      </w:pPr>
    </w:p>
    <w:p>
      <w:pPr>
        <w:spacing w:line="360" w:lineRule="atLeast"/>
        <w:rPr>
          <w:rFonts w:ascii="宋体" w:hAnsi="宋体"/>
          <w:sz w:val="24"/>
        </w:rPr>
      </w:pPr>
    </w:p>
    <w:p>
      <w:pPr>
        <w:ind w:right="420"/>
        <w:rPr>
          <w:rFonts w:ascii="宋体" w:hAnsi="宋体"/>
          <w:sz w:val="24"/>
          <w:szCs w:val="24"/>
        </w:rPr>
      </w:pPr>
    </w:p>
    <w:p>
      <w:pPr>
        <w:ind w:right="42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      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3590B4D"/>
    <w:rsid w:val="004A0AA0"/>
    <w:rsid w:val="0051432E"/>
    <w:rsid w:val="00C80DEA"/>
    <w:rsid w:val="07ED34BC"/>
    <w:rsid w:val="20677F6C"/>
    <w:rsid w:val="23D627EE"/>
    <w:rsid w:val="3A34200C"/>
    <w:rsid w:val="43590B4D"/>
    <w:rsid w:val="4E064F7D"/>
    <w:rsid w:val="51B10568"/>
    <w:rsid w:val="75A2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243</Characters>
  <Lines>2</Lines>
  <Paragraphs>1</Paragraphs>
  <TotalTime>1</TotalTime>
  <ScaleCrop>false</ScaleCrop>
  <LinksUpToDate>false</LinksUpToDate>
  <CharactersWithSpaces>284</CharactersWithSpaces>
  <Application>WPS Office_11.1.0.9022_F1E327BC-269C-435d-A152-05C5408002CA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2016-09-08T00:33:00Z</dcterms:created>
  <dc:creator>lenovo</dc:creator>
  <cp:lastModifiedBy>I  never walk alone</cp:lastModifiedBy>
  <dcterms:modified xsi:type="dcterms:W3CDTF">2019-09-10T05:11:57Z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</Properties>
</file>